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F0058A" w:rsidRPr="00DB1144" w:rsidRDefault="00F0058A" w:rsidP="00F005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бекітілген «Тоғыз айға 9 іс-шара» тұжырымдамасы  </w:t>
      </w:r>
    </w:p>
    <w:p w:rsidR="00F0058A" w:rsidRPr="0094511A" w:rsidRDefault="00F0058A" w:rsidP="00F005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сәуір айына </w:t>
      </w:r>
      <w:r w:rsidRPr="007F1AB0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Шахмат ойнау</w:t>
      </w:r>
      <w:r w:rsidRPr="007F1AB0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sz w:val="24"/>
          <w:szCs w:val="24"/>
          <w:lang w:val="kk-KZ"/>
        </w:rPr>
        <w:t>мерекелік іс-шарасының</w:t>
      </w:r>
    </w:p>
    <w:p w:rsidR="00F0058A" w:rsidRPr="0094511A" w:rsidRDefault="00F0058A" w:rsidP="00F005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F0058A" w:rsidRPr="0094511A" w:rsidRDefault="00F0058A" w:rsidP="00F0058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F0058A" w:rsidRPr="0094511A" w:rsidRDefault="00F0058A" w:rsidP="00F005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F0058A" w:rsidRPr="0094511A" w:rsidRDefault="00F0058A" w:rsidP="00F0058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>
        <w:rPr>
          <w:rFonts w:ascii="Times New Roman" w:hAnsi="Times New Roman"/>
          <w:sz w:val="24"/>
          <w:szCs w:val="24"/>
          <w:lang w:val="kk-KZ"/>
        </w:rPr>
        <w:t xml:space="preserve">н насихаттау. </w:t>
      </w:r>
    </w:p>
    <w:p w:rsidR="00F0058A" w:rsidRPr="0094511A" w:rsidRDefault="00F0058A" w:rsidP="00F0058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Сәуір айына </w:t>
      </w:r>
      <w:r w:rsidRPr="008071B0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Шахмат ойнау</w:t>
      </w:r>
      <w:r w:rsidRPr="008071B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тақырыбында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шахмат үйірмесінің жұмыстарын өткізу. </w:t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F0058A" w:rsidRPr="0094511A" w:rsidRDefault="00F0058A" w:rsidP="00F00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F0058A" w:rsidRPr="0094511A" w:rsidRDefault="00F0058A" w:rsidP="00F0058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058A" w:rsidRPr="00772AF8" w:rsidRDefault="00F0058A" w:rsidP="00F0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1.</w:t>
      </w:r>
      <w:r w:rsidRPr="00772AF8">
        <w:rPr>
          <w:rFonts w:ascii="Times New Roman" w:hAnsi="Times New Roman"/>
          <w:bCs/>
          <w:sz w:val="24"/>
          <w:szCs w:val="24"/>
          <w:lang w:val="kk-KZ"/>
        </w:rPr>
        <w:t xml:space="preserve">2023-2024 оқу жылының </w:t>
      </w:r>
      <w:r w:rsidRPr="00772AF8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тұжырымдамасын насихаттау жұмыстары бойынша білім берудің адам өміріндегі маңызы мен рөлін айқындайтын іс-шаралар болып табылатыны анық.</w:t>
      </w:r>
    </w:p>
    <w:p w:rsidR="00F0058A" w:rsidRDefault="00F0058A" w:rsidP="00F0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Жалпы тұжырымдаманың мақсат, міндеттерімен таныстырып кетті. </w:t>
      </w:r>
      <w:r w:rsidRPr="00744162">
        <w:rPr>
          <w:rFonts w:ascii="Times New Roman" w:hAnsi="Times New Roman"/>
          <w:sz w:val="24"/>
          <w:szCs w:val="24"/>
          <w:lang w:val="kk-KZ"/>
        </w:rPr>
        <w:t>Тұжырымдама  өскелең  ұрпақты  тәрбиелеудің  ұлттық  құндылықтарын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қалыптастыру  шеңберінде  ай  сайынғы  іс -шараларды  өткізуге  бірыңғай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>көзқарасты  қамтамасыз  етуге  бағытталған.  Іс-шараның  тақырыптары, ережелері, мазмұны бірыңғай тәсілдеме арқылы жүзеге асырылады.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Тұжырымдама  Қазақстан  Республикасы  Білім  және  ғылым  министрінің </w:t>
      </w:r>
      <w:r>
        <w:rPr>
          <w:rFonts w:ascii="Times New Roman" w:hAnsi="Times New Roman"/>
          <w:sz w:val="24"/>
          <w:szCs w:val="24"/>
          <w:lang w:val="kk-KZ"/>
        </w:rPr>
        <w:t xml:space="preserve"> 2016  жылғы  12  қаңтардағы  №</w:t>
      </w:r>
      <w:r w:rsidRPr="00744162">
        <w:rPr>
          <w:rFonts w:ascii="Times New Roman" w:hAnsi="Times New Roman"/>
          <w:sz w:val="24"/>
          <w:szCs w:val="24"/>
          <w:lang w:val="kk-KZ"/>
        </w:rPr>
        <w:t>18  бұйрығымен  бекітілген  Орта  білім  беру ұйымдарында  сынып  жетекшілігі  туралы  ережесі,  сондай-ақ  білім  беруді ұйымдарында  тәрбие  жұмыстарын  ұйымдастыруды  жоспарлау  бойынша ғылыми ұсыныстар негізінде әзірленді.</w:t>
      </w:r>
    </w:p>
    <w:p w:rsidR="00F0058A" w:rsidRPr="00744162" w:rsidRDefault="00F0058A" w:rsidP="00F00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Тұжырымдамалардың мақсаты мен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F0058A" w:rsidRPr="00744162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  «Тоғыз  айға  9  іс-шара»  аясында  білім  беру  ұйымдарында  іс-шаралар өткізудің мазмұнын мен бірыңғай тәсілдемесін әзірлеу</w:t>
      </w:r>
      <w:r>
        <w:rPr>
          <w:rFonts w:ascii="Times New Roman" w:hAnsi="Times New Roman"/>
          <w:sz w:val="24"/>
          <w:szCs w:val="24"/>
          <w:lang w:val="kk-KZ"/>
        </w:rPr>
        <w:t xml:space="preserve"> болса</w:t>
      </w:r>
      <w:r w:rsidRPr="00744162">
        <w:rPr>
          <w:rFonts w:ascii="Times New Roman" w:hAnsi="Times New Roman"/>
          <w:sz w:val="24"/>
          <w:szCs w:val="24"/>
          <w:lang w:val="kk-KZ"/>
        </w:rPr>
        <w:t>.</w:t>
      </w:r>
    </w:p>
    <w:p w:rsidR="00F0058A" w:rsidRPr="00744162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Міндеттер: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1) іс-шараларды ұйымдастыру мен өткізудің бірыңғай форматын әзірлеу; </w:t>
      </w:r>
    </w:p>
    <w:p w:rsidR="00F0058A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2)  іс-шараларды  өткізудің  бірыңғай  форматы  арқылы  білім  беру ұйымдары арасында ынтымақтастық орнату;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«Тоғыз айға  9 іс-шара» жоспары</w:t>
      </w:r>
      <w:r>
        <w:rPr>
          <w:rFonts w:ascii="Times New Roman" w:hAnsi="Times New Roman"/>
          <w:sz w:val="24"/>
          <w:szCs w:val="24"/>
          <w:lang w:val="kk-KZ"/>
        </w:rPr>
        <w:t xml:space="preserve"> осы мазмұнда жасалды. 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қыркүйек Сергіту сәті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қазан Әнұран айту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қараша Асық ату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желтоқсан Шығарма жазу: болашаққа хат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қаңтар Қазақ есебі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ақпан Оқуға құштар мектеп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наурыз Домбырашылар</w:t>
      </w:r>
    </w:p>
    <w:p w:rsidR="00F0058A" w:rsidRPr="00A23005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сәуір Шахмат ойнау</w:t>
      </w:r>
    </w:p>
    <w:p w:rsidR="00F0058A" w:rsidRDefault="00F0058A" w:rsidP="00F005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мамыр Жасыл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23005">
        <w:rPr>
          <w:rFonts w:ascii="Times New Roman" w:hAnsi="Times New Roman"/>
          <w:sz w:val="24"/>
          <w:szCs w:val="24"/>
          <w:lang w:val="kk-KZ"/>
        </w:rPr>
        <w:t>мекен</w:t>
      </w:r>
    </w:p>
    <w:p w:rsidR="00F0058A" w:rsidRPr="00F0058A" w:rsidRDefault="00F0058A" w:rsidP="00F0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0058A">
        <w:rPr>
          <w:lang w:val="kk-KZ"/>
        </w:rPr>
        <w:t xml:space="preserve">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«Шахмат ойнау» челленджі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жауапты маман дене шынықтыру бірлестігі мұғалімі Ұ. Жаппаров. Шахмат үйірмесінің жылдық жоспарлары дайындалып жарыстарға оқушыларда жас ерекшеліктеріне қарай топтарға болініп таңдалып алынды. </w:t>
      </w:r>
    </w:p>
    <w:p w:rsidR="007C12BC" w:rsidRPr="00F0058A" w:rsidRDefault="00F0058A" w:rsidP="007C1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Ұ.Жаппаров өз сөзінде ойын ережелеріне және қандай жолдармен жүретінін, оның қиындықтары</w:t>
      </w:r>
      <w:r w:rsidR="007C12BC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="007C12BC" w:rsidRPr="00F0058A">
        <w:rPr>
          <w:rFonts w:ascii="Times New Roman" w:hAnsi="Times New Roman" w:cs="Times New Roman"/>
          <w:sz w:val="24"/>
          <w:szCs w:val="24"/>
          <w:lang w:val="kk-KZ"/>
        </w:rPr>
        <w:t xml:space="preserve">Челлендж  реквизиттері:  үстелдер,  орындықтар,  шахмат  тақтасымен </w:t>
      </w:r>
    </w:p>
    <w:p w:rsidR="00F0058A" w:rsidRPr="00F0058A" w:rsidRDefault="007C12BC" w:rsidP="007C1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058A">
        <w:rPr>
          <w:rFonts w:ascii="Times New Roman" w:hAnsi="Times New Roman" w:cs="Times New Roman"/>
          <w:sz w:val="24"/>
          <w:szCs w:val="24"/>
          <w:lang w:val="kk-KZ"/>
        </w:rPr>
        <w:t>және шахмат сағаты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болатыны </w:t>
      </w:r>
      <w:r w:rsidR="00F0058A">
        <w:rPr>
          <w:rFonts w:ascii="Times New Roman" w:hAnsi="Times New Roman" w:cs="Times New Roman"/>
          <w:sz w:val="24"/>
          <w:szCs w:val="24"/>
          <w:lang w:val="kk-KZ"/>
        </w:rPr>
        <w:t>туралы мәлімет берді. Жалпы ш</w:t>
      </w:r>
      <w:r w:rsidR="00F0058A" w:rsidRPr="00F0058A">
        <w:rPr>
          <w:rFonts w:ascii="Times New Roman" w:hAnsi="Times New Roman" w:cs="Times New Roman"/>
          <w:sz w:val="24"/>
          <w:szCs w:val="24"/>
          <w:lang w:val="kk-KZ"/>
        </w:rPr>
        <w:t>ахмат –  көне тарихы бар зияткерлік ойын. Қазір  -  ең көп таралған үстел</w:t>
      </w:r>
      <w:r w:rsidR="00F005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58A" w:rsidRPr="00F0058A">
        <w:rPr>
          <w:rFonts w:ascii="Times New Roman" w:hAnsi="Times New Roman" w:cs="Times New Roman"/>
          <w:sz w:val="24"/>
          <w:szCs w:val="24"/>
          <w:lang w:val="kk-KZ"/>
        </w:rPr>
        <w:t xml:space="preserve">ойындарының  бірі. Шахматтың тәрбиелік мәні бар: ол тұлғаның қалыптасуына ықпал  етеді,  логикалық  ойлауға  және  өз  іс-әрекетін  жоспарлауға  үйретеді, </w:t>
      </w:r>
      <w:r w:rsidR="00F0058A">
        <w:rPr>
          <w:rFonts w:ascii="Times New Roman" w:hAnsi="Times New Roman" w:cs="Times New Roman"/>
          <w:sz w:val="24"/>
          <w:szCs w:val="24"/>
          <w:lang w:val="kk-KZ"/>
        </w:rPr>
        <w:t xml:space="preserve">зейіннің шоғырлануын дамытады деді. </w:t>
      </w:r>
    </w:p>
    <w:p w:rsidR="00F0058A" w:rsidRPr="00F0058A" w:rsidRDefault="00F0058A" w:rsidP="00F0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058A">
        <w:rPr>
          <w:rFonts w:ascii="Times New Roman" w:hAnsi="Times New Roman" w:cs="Times New Roman"/>
          <w:sz w:val="24"/>
          <w:szCs w:val="24"/>
          <w:lang w:val="kk-KZ"/>
        </w:rPr>
        <w:t>Шахмат –  жинақылық, сыни тұрғыдан ойлау, абстрактілі ойлау, есептерді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 xml:space="preserve">шешу,  үлгіні  тану,  стратегиялық  жоспарлау,  шығармашылық,  талдау,  синтез және  бағалау 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lastRenderedPageBreak/>
        <w:t>сияқты  өмір  бойы  ақыл-ой  дағдыларын  дамытатын  шексіз зияткерлік жаттығулар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екеніне тоқталып кетті. </w:t>
      </w:r>
    </w:p>
    <w:p w:rsidR="00F0058A" w:rsidRPr="00F0058A" w:rsidRDefault="00F0058A" w:rsidP="00F0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шахмат  ойнауға  қызығушылығын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қалыптастыр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ып,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сыни және логикалық ойлауын дамыту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керектігіне,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челлендж қатысушылары арасында қарым-қатынасты жақсарту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керектігіне және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еліміздегі  білім  алушылар  арасында  шахмат  ойынын  кеңінен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>насихаттау</w:t>
      </w:r>
      <w:r w:rsidR="007C12BC">
        <w:rPr>
          <w:rFonts w:ascii="Times New Roman" w:hAnsi="Times New Roman" w:cs="Times New Roman"/>
          <w:sz w:val="24"/>
          <w:szCs w:val="24"/>
          <w:lang w:val="kk-KZ"/>
        </w:rPr>
        <w:t xml:space="preserve"> керектігіне тоқталды. </w:t>
      </w:r>
    </w:p>
    <w:p w:rsidR="00F0058A" w:rsidRPr="00F0058A" w:rsidRDefault="007C12BC" w:rsidP="00F0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 сөзінде Ұлан Жаппаров</w:t>
      </w:r>
      <w:r w:rsidRPr="00F005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58A" w:rsidRPr="00F0058A">
        <w:rPr>
          <w:rFonts w:ascii="Times New Roman" w:hAnsi="Times New Roman" w:cs="Times New Roman"/>
          <w:sz w:val="24"/>
          <w:szCs w:val="24"/>
          <w:lang w:val="kk-KZ"/>
        </w:rPr>
        <w:t>«Шахмат  ойнау»  челенджі  –  оқушылардың  интеллектуалдық  қабілетін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58A" w:rsidRPr="00F0058A">
        <w:rPr>
          <w:rFonts w:ascii="Times New Roman" w:hAnsi="Times New Roman" w:cs="Times New Roman"/>
          <w:sz w:val="24"/>
          <w:szCs w:val="24"/>
          <w:lang w:val="kk-KZ"/>
        </w:rPr>
        <w:t>шахмат ойыны арқылы көрсет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еді деді. 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0002" w:rsidRPr="0094511A" w:rsidRDefault="00910002" w:rsidP="00623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71EF" w:rsidRPr="0094511A" w:rsidRDefault="00992A35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ДТЖ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>ЖО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23C8B" w:rsidRPr="0094511A" w:rsidRDefault="00623C8B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6F5172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, хатшы:                  </w:t>
      </w:r>
      <w:r w:rsidR="00910002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992A35" w:rsidRDefault="0005274A" w:rsidP="000527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26767" cy="2567739"/>
            <wp:effectExtent l="19050" t="0" r="0" b="0"/>
            <wp:docPr id="1" name="Рисунок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9 ис шара фотолары 2023 2024\Шахмат фото\Жаппаров Улан жетекші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9 ис шара фотолары 2023 2024\Шахмат фото\Жаппаров Улан жетекші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0" cy="257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7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90443" cy="2544103"/>
            <wp:effectExtent l="19050" t="0" r="457" b="0"/>
            <wp:docPr id="2" name="Рисунок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9 ис шара фотолары 2023 2024\Шахмат фото\Кубак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9 ис шара фотолары 2023 2024\Шахмат фото\Кубак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35" cy="254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05274A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2294"/>
            <wp:effectExtent l="19050" t="0" r="3175" b="0"/>
            <wp:docPr id="3" name="Рисунок 3" descr="E:\2021-2~1\12021-~1\12023-~1\2023-2~4\992023~1\920232~1\F5CD~1\WHATSA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-2~1\12021-~1\12023-~1\2023-2~4\992023~1\920232~1\F5CD~1\WHATSA~1.JP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1EF" w:rsidRPr="00992A35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C7E2E" w:rsidRDefault="007C7E2E" w:rsidP="007C7E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05274A" w:rsidP="00625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4454391"/>
            <wp:effectExtent l="19050" t="0" r="3175" b="0"/>
            <wp:docPr id="6" name="Рисунок 6" descr="E:\2021-2~1\12021-~1\12023-~1\2023-2~4\992023~1\920232~1\F5CD~1\WHATSA~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1-2~1\12021-~1\12023-~1\2023-2~4\992023~1\920232~1\F5CD~1\WHATSA~3.JP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Pr="00B44003" w:rsidRDefault="00F4281C" w:rsidP="00F42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281C" w:rsidRPr="00B44003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5274A"/>
    <w:rsid w:val="0007696D"/>
    <w:rsid w:val="00080C5D"/>
    <w:rsid w:val="000A71EF"/>
    <w:rsid w:val="001C7F4D"/>
    <w:rsid w:val="00280C3A"/>
    <w:rsid w:val="002A10BB"/>
    <w:rsid w:val="002C2885"/>
    <w:rsid w:val="003368EA"/>
    <w:rsid w:val="00376BD4"/>
    <w:rsid w:val="003A393F"/>
    <w:rsid w:val="00412777"/>
    <w:rsid w:val="00476256"/>
    <w:rsid w:val="005226F8"/>
    <w:rsid w:val="0052720A"/>
    <w:rsid w:val="00623C8B"/>
    <w:rsid w:val="00625012"/>
    <w:rsid w:val="006C454E"/>
    <w:rsid w:val="006C635B"/>
    <w:rsid w:val="006F5172"/>
    <w:rsid w:val="0071076C"/>
    <w:rsid w:val="00713C10"/>
    <w:rsid w:val="007C12BC"/>
    <w:rsid w:val="007C7E2E"/>
    <w:rsid w:val="0085247F"/>
    <w:rsid w:val="008541F5"/>
    <w:rsid w:val="008F5C6B"/>
    <w:rsid w:val="00910002"/>
    <w:rsid w:val="0094511A"/>
    <w:rsid w:val="00964FB9"/>
    <w:rsid w:val="00992757"/>
    <w:rsid w:val="00992A35"/>
    <w:rsid w:val="0099372F"/>
    <w:rsid w:val="00A616B4"/>
    <w:rsid w:val="00A67A40"/>
    <w:rsid w:val="00A901BF"/>
    <w:rsid w:val="00AC3691"/>
    <w:rsid w:val="00B44003"/>
    <w:rsid w:val="00BA4229"/>
    <w:rsid w:val="00BE653C"/>
    <w:rsid w:val="00BF3B50"/>
    <w:rsid w:val="00C04AF9"/>
    <w:rsid w:val="00C37AB0"/>
    <w:rsid w:val="00C44862"/>
    <w:rsid w:val="00C87621"/>
    <w:rsid w:val="00C95B66"/>
    <w:rsid w:val="00CC602A"/>
    <w:rsid w:val="00CF42D5"/>
    <w:rsid w:val="00D47444"/>
    <w:rsid w:val="00D67206"/>
    <w:rsid w:val="00E01296"/>
    <w:rsid w:val="00E32DED"/>
    <w:rsid w:val="00E75936"/>
    <w:rsid w:val="00F0058A"/>
    <w:rsid w:val="00F4281C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2024-06-06T11:10:00Z</cp:lastPrinted>
  <dcterms:created xsi:type="dcterms:W3CDTF">2019-11-13T08:30:00Z</dcterms:created>
  <dcterms:modified xsi:type="dcterms:W3CDTF">2024-06-06T11:10:00Z</dcterms:modified>
</cp:coreProperties>
</file>